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71" w:rsidRPr="00D466F1" w:rsidRDefault="00640071" w:rsidP="00640071">
      <w:pPr>
        <w:tabs>
          <w:tab w:val="left" w:pos="1110"/>
        </w:tabs>
        <w:rPr>
          <w:sz w:val="2"/>
          <w:szCs w:val="2"/>
        </w:rPr>
      </w:pPr>
    </w:p>
    <w:tbl>
      <w:tblPr>
        <w:tblW w:w="8931" w:type="dxa"/>
        <w:tblInd w:w="108" w:type="dxa"/>
        <w:tblLook w:val="01E0" w:firstRow="1" w:lastRow="1" w:firstColumn="1" w:lastColumn="1" w:noHBand="0" w:noVBand="0"/>
      </w:tblPr>
      <w:tblGrid>
        <w:gridCol w:w="3119"/>
        <w:gridCol w:w="5812"/>
      </w:tblGrid>
      <w:tr w:rsidR="00640071" w:rsidTr="0015206E">
        <w:trPr>
          <w:trHeight w:val="1438"/>
        </w:trPr>
        <w:tc>
          <w:tcPr>
            <w:tcW w:w="3119" w:type="dxa"/>
          </w:tcPr>
          <w:p w:rsidR="00640071" w:rsidRPr="00DE093A" w:rsidRDefault="00640071" w:rsidP="0015206E">
            <w:pPr>
              <w:jc w:val="center"/>
              <w:rPr>
                <w:sz w:val="26"/>
                <w:szCs w:val="26"/>
                <w:lang w:val="nl-NL"/>
              </w:rPr>
            </w:pPr>
            <w:r w:rsidRPr="00DE093A">
              <w:rPr>
                <w:sz w:val="26"/>
                <w:szCs w:val="26"/>
                <w:lang w:val="nl-NL"/>
              </w:rPr>
              <w:t>BỘ TƯ PHÁP</w:t>
            </w:r>
          </w:p>
          <w:p w:rsidR="00640071" w:rsidRPr="00DE093A" w:rsidRDefault="00640071" w:rsidP="0015206E">
            <w:pPr>
              <w:jc w:val="center"/>
              <w:rPr>
                <w:sz w:val="26"/>
                <w:szCs w:val="26"/>
                <w:lang w:val="nl-NL"/>
              </w:rPr>
            </w:pPr>
            <w:r w:rsidRPr="00DE093A">
              <w:rPr>
                <w:b/>
                <w:sz w:val="26"/>
                <w:szCs w:val="26"/>
                <w:lang w:val="nl-NL"/>
              </w:rPr>
              <w:t xml:space="preserve">VĂN PHÒNG               </w:t>
            </w:r>
          </w:p>
          <w:p w:rsidR="00640071" w:rsidRDefault="00640071" w:rsidP="0015206E">
            <w:pPr>
              <w:jc w:val="center"/>
              <w:rPr>
                <w:b/>
                <w:lang w:val="nl-NL"/>
              </w:rPr>
            </w:pPr>
            <w:r>
              <w:rPr>
                <w:noProof/>
              </w:rPr>
              <mc:AlternateContent>
                <mc:Choice Requires="wps">
                  <w:drawing>
                    <wp:anchor distT="4294967294" distB="4294967294" distL="114300" distR="114300" simplePos="0" relativeHeight="251659264" behindDoc="0" locked="0" layoutInCell="1" allowOverlap="1" wp14:anchorId="15F62417" wp14:editId="1ED34B84">
                      <wp:simplePos x="0" y="0"/>
                      <wp:positionH relativeFrom="column">
                        <wp:posOffset>741680</wp:posOffset>
                      </wp:positionH>
                      <wp:positionV relativeFrom="paragraph">
                        <wp:posOffset>17779</wp:posOffset>
                      </wp:positionV>
                      <wp:extent cx="34734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88B4"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pt,1.4pt" to="8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vp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kSId&#10;tGjrLRH71qNKKwUCaotGQafeuALCK7WxoVJ6Ulvzoul3h5SuWqL2PPJ9OxsAyUJG8i4lbJyB23b9&#10;F80ghhy8jqKdGtsFSJADnWJvzvfe8JNHFA7H+dM4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"/>
                  </w:pict>
                </mc:Fallback>
              </mc:AlternateContent>
            </w:r>
          </w:p>
          <w:p w:rsidR="00640071" w:rsidRPr="00206969" w:rsidRDefault="00640071" w:rsidP="0015206E">
            <w:pPr>
              <w:tabs>
                <w:tab w:val="left" w:pos="915"/>
              </w:tabs>
              <w:jc w:val="center"/>
              <w:rPr>
                <w:sz w:val="26"/>
                <w:szCs w:val="26"/>
              </w:rPr>
            </w:pPr>
            <w:r>
              <w:rPr>
                <w:sz w:val="26"/>
                <w:szCs w:val="26"/>
              </w:rPr>
              <w:t xml:space="preserve">Số:             </w:t>
            </w:r>
            <w:r w:rsidRPr="00206969">
              <w:rPr>
                <w:sz w:val="26"/>
                <w:szCs w:val="26"/>
              </w:rPr>
              <w:t>/VP-TCHC</w:t>
            </w:r>
          </w:p>
          <w:p w:rsidR="00640071" w:rsidRDefault="00640071" w:rsidP="0015206E">
            <w:pPr>
              <w:jc w:val="center"/>
            </w:pPr>
            <w:r w:rsidRPr="004A36FB">
              <w:rPr>
                <w:sz w:val="24"/>
                <w:szCs w:val="24"/>
              </w:rPr>
              <w:t>V/v tiếp công dân của</w:t>
            </w:r>
            <w:r>
              <w:t xml:space="preserve"> </w:t>
            </w:r>
          </w:p>
          <w:p w:rsidR="00640071" w:rsidRPr="00356AD0" w:rsidRDefault="00640071" w:rsidP="0015206E">
            <w:pPr>
              <w:jc w:val="center"/>
            </w:pPr>
            <w:r w:rsidRPr="004A36FB">
              <w:rPr>
                <w:sz w:val="24"/>
                <w:szCs w:val="24"/>
              </w:rPr>
              <w:t>Lãnh đạo Bộ Tư pháp</w:t>
            </w:r>
          </w:p>
        </w:tc>
        <w:tc>
          <w:tcPr>
            <w:tcW w:w="5812" w:type="dxa"/>
          </w:tcPr>
          <w:p w:rsidR="00640071" w:rsidRPr="001327C7" w:rsidRDefault="00640071" w:rsidP="0015206E">
            <w:pPr>
              <w:ind w:left="-108" w:hanging="108"/>
              <w:jc w:val="center"/>
              <w:rPr>
                <w:b/>
                <w:sz w:val="26"/>
                <w:szCs w:val="26"/>
                <w:lang w:val="nl-NL"/>
              </w:rPr>
            </w:pPr>
            <w:r w:rsidRPr="001327C7">
              <w:rPr>
                <w:b/>
                <w:sz w:val="26"/>
                <w:szCs w:val="26"/>
                <w:lang w:val="nl-NL"/>
              </w:rPr>
              <w:t>CỘNG HOÀ XÃ HỘI CHỦ NGHĨA VIỆT NAM</w:t>
            </w:r>
          </w:p>
          <w:p w:rsidR="00640071" w:rsidRDefault="00640071" w:rsidP="0015206E">
            <w:pPr>
              <w:jc w:val="center"/>
              <w:rPr>
                <w:b/>
              </w:rPr>
            </w:pPr>
            <w:r>
              <w:rPr>
                <w:b/>
              </w:rPr>
              <w:t>Độc lập - Tự do - Hạnh phúc</w:t>
            </w:r>
          </w:p>
          <w:p w:rsidR="00640071" w:rsidRDefault="00640071" w:rsidP="0015206E">
            <w:pPr>
              <w:jc w:val="center"/>
              <w:rPr>
                <w:b/>
              </w:rPr>
            </w:pPr>
            <w:r>
              <w:rPr>
                <w:noProof/>
              </w:rPr>
              <mc:AlternateContent>
                <mc:Choice Requires="wps">
                  <w:drawing>
                    <wp:anchor distT="4294967294" distB="4294967294" distL="114300" distR="114300" simplePos="0" relativeHeight="251660288" behindDoc="0" locked="0" layoutInCell="1" allowOverlap="1" wp14:anchorId="2B04D388" wp14:editId="7333D44E">
                      <wp:simplePos x="0" y="0"/>
                      <wp:positionH relativeFrom="column">
                        <wp:posOffset>734695</wp:posOffset>
                      </wp:positionH>
                      <wp:positionV relativeFrom="paragraph">
                        <wp:posOffset>19684</wp:posOffset>
                      </wp:positionV>
                      <wp:extent cx="20923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D24F0"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85pt,1.55pt" to="222.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sUHAIAADYEAAAOAAAAZHJzL2Uyb0RvYy54bWysU8uu2yAQ3VfqPyD2iR83SR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"/>
                  </w:pict>
                </mc:Fallback>
              </mc:AlternateContent>
            </w:r>
          </w:p>
          <w:p w:rsidR="00640071" w:rsidRPr="00DE093A" w:rsidRDefault="00640071" w:rsidP="00640071">
            <w:pPr>
              <w:jc w:val="center"/>
              <w:rPr>
                <w:i/>
                <w:sz w:val="26"/>
                <w:szCs w:val="26"/>
                <w:lang w:val="nl-NL"/>
              </w:rPr>
            </w:pPr>
            <w:r>
              <w:rPr>
                <w:i/>
                <w:sz w:val="26"/>
                <w:szCs w:val="26"/>
              </w:rPr>
              <w:t>Hà Nội, ngày           tháng 7</w:t>
            </w:r>
            <w:r w:rsidRPr="00DE093A">
              <w:rPr>
                <w:i/>
                <w:sz w:val="26"/>
                <w:szCs w:val="26"/>
              </w:rPr>
              <w:t xml:space="preserve"> năm 20</w:t>
            </w:r>
            <w:r>
              <w:rPr>
                <w:i/>
                <w:sz w:val="26"/>
                <w:szCs w:val="26"/>
              </w:rPr>
              <w:t>23</w:t>
            </w:r>
          </w:p>
        </w:tc>
      </w:tr>
    </w:tbl>
    <w:p w:rsidR="00640071" w:rsidRDefault="00640071" w:rsidP="00640071"/>
    <w:p w:rsidR="00640071" w:rsidRPr="00BC0946" w:rsidRDefault="00640071" w:rsidP="00640071">
      <w:pPr>
        <w:jc w:val="center"/>
        <w:rPr>
          <w:sz w:val="26"/>
          <w:szCs w:val="26"/>
        </w:rPr>
      </w:pPr>
    </w:p>
    <w:p w:rsidR="00640071" w:rsidRDefault="00640071" w:rsidP="00640071">
      <w:pPr>
        <w:spacing w:line="360" w:lineRule="auto"/>
      </w:pPr>
      <w:r w:rsidRPr="00CD6FEE">
        <w:t xml:space="preserve">  </w:t>
      </w:r>
      <w:r>
        <w:t xml:space="preserve">                              K</w:t>
      </w:r>
      <w:r w:rsidRPr="00CD6FEE">
        <w:t>ính</w:t>
      </w:r>
      <w:r>
        <w:t xml:space="preserve"> g</w:t>
      </w:r>
      <w:r w:rsidRPr="00CD6FEE">
        <w:t>ửi</w:t>
      </w:r>
      <w:r>
        <w:t xml:space="preserve">: </w:t>
      </w:r>
    </w:p>
    <w:p w:rsidR="00640071" w:rsidRDefault="00640071" w:rsidP="00640071">
      <w:r>
        <w:t xml:space="preserve">                                             - Cục Công nghệ thông tin;</w:t>
      </w:r>
    </w:p>
    <w:p w:rsidR="00640071" w:rsidRDefault="00640071" w:rsidP="00640071">
      <w:r>
        <w:t xml:space="preserve">                                             - Báo Pháp luật Việt </w:t>
      </w:r>
      <w:smartTag w:uri="urn:schemas-microsoft-com:office:smarttags" w:element="country-region">
        <w:smartTag w:uri="urn:schemas-microsoft-com:office:smarttags" w:element="place">
          <w:r>
            <w:t>Nam</w:t>
          </w:r>
        </w:smartTag>
      </w:smartTag>
      <w:r>
        <w:t>;</w:t>
      </w:r>
    </w:p>
    <w:p w:rsidR="00640071" w:rsidRDefault="00640071" w:rsidP="00640071">
      <w:r>
        <w:t xml:space="preserve">                                             - Báo Pháp luật Thành phố Hồ chí Minh.</w:t>
      </w:r>
    </w:p>
    <w:p w:rsidR="00640071" w:rsidRPr="00E31135" w:rsidRDefault="00640071" w:rsidP="00640071">
      <w:pPr>
        <w:tabs>
          <w:tab w:val="left" w:pos="600"/>
        </w:tabs>
        <w:spacing w:before="120" w:after="120" w:line="360" w:lineRule="exact"/>
        <w:rPr>
          <w:color w:val="000000"/>
        </w:rPr>
      </w:pPr>
    </w:p>
    <w:p w:rsidR="00640071" w:rsidRPr="003866AB" w:rsidRDefault="00640071" w:rsidP="00640071">
      <w:pPr>
        <w:tabs>
          <w:tab w:val="left" w:pos="600"/>
        </w:tabs>
        <w:spacing w:before="120" w:after="120" w:line="276" w:lineRule="auto"/>
        <w:ind w:firstLine="720"/>
        <w:jc w:val="both"/>
      </w:pPr>
      <w:r w:rsidRPr="003866AB">
        <w:t xml:space="preserve">Thực hiện </w:t>
      </w:r>
      <w:r>
        <w:t xml:space="preserve">Luật Tiếp công </w:t>
      </w:r>
      <w:r w:rsidR="003E221D">
        <w:t>dân, đồng chí Lê Thành Long, Bộ</w:t>
      </w:r>
      <w:r w:rsidRPr="003866AB">
        <w:t xml:space="preserve"> trưởng Bộ Tư pháp sẽ thực hiện việc tiếp công dân</w:t>
      </w:r>
      <w:r w:rsidR="003E221D">
        <w:t xml:space="preserve"> định kỳ tháng 7</w:t>
      </w:r>
      <w:r w:rsidRPr="003866AB">
        <w:t xml:space="preserve"> năm 202</w:t>
      </w:r>
      <w:r>
        <w:t>3</w:t>
      </w:r>
      <w:r w:rsidRPr="003866AB">
        <w:t xml:space="preserve"> về các lĩnh vực: Thi hành án dân sự; bổ trợ tư pháp; hộ tịch, quốc tịch, chứng thực; giải quyết việc nuôi con nuôi có yếu tố nước ngoài.</w:t>
      </w:r>
    </w:p>
    <w:p w:rsidR="00640071" w:rsidRPr="003866AB" w:rsidRDefault="00640071" w:rsidP="00640071">
      <w:pPr>
        <w:spacing w:before="120" w:after="120" w:line="276" w:lineRule="auto"/>
        <w:ind w:firstLine="720"/>
        <w:jc w:val="both"/>
      </w:pPr>
      <w:r w:rsidRPr="003866AB">
        <w:rPr>
          <w:b/>
        </w:rPr>
        <w:t>Thời gian:</w:t>
      </w:r>
      <w:r w:rsidRPr="003866AB">
        <w:t xml:space="preserve"> Từ 08h00 sáng, ngà</w:t>
      </w:r>
      <w:r w:rsidR="003E221D">
        <w:t>y 04/8</w:t>
      </w:r>
      <w:r w:rsidRPr="003866AB">
        <w:t>/202</w:t>
      </w:r>
      <w:r>
        <w:t>3</w:t>
      </w:r>
      <w:r w:rsidRPr="003866AB">
        <w:t xml:space="preserve"> </w:t>
      </w:r>
      <w:r w:rsidRPr="00640071">
        <w:rPr>
          <w:b/>
        </w:rPr>
        <w:t>(thứ Sáu).</w:t>
      </w:r>
    </w:p>
    <w:p w:rsidR="00640071" w:rsidRPr="00E31135" w:rsidRDefault="00640071" w:rsidP="00640071">
      <w:pPr>
        <w:tabs>
          <w:tab w:val="left" w:pos="600"/>
        </w:tabs>
        <w:spacing w:before="120" w:after="120" w:line="276" w:lineRule="auto"/>
        <w:ind w:firstLine="720"/>
        <w:jc w:val="both"/>
        <w:rPr>
          <w:color w:val="000000"/>
        </w:rPr>
      </w:pPr>
      <w:r w:rsidRPr="00E31135">
        <w:rPr>
          <w:b/>
          <w:color w:val="000000"/>
        </w:rPr>
        <w:t>Địa điểm:</w:t>
      </w:r>
      <w:r w:rsidRPr="00E31135">
        <w:rPr>
          <w:color w:val="000000"/>
        </w:rPr>
        <w:t xml:space="preserve"> Tại Trụ sở tiếp công dân của Bộ Tư pháp, số 12 Chu Văn An, Ba Đình, Hà Nội. </w:t>
      </w:r>
    </w:p>
    <w:p w:rsidR="00640071" w:rsidRPr="00E31135" w:rsidRDefault="00640071" w:rsidP="00640071">
      <w:pPr>
        <w:spacing w:before="120" w:after="120" w:line="276" w:lineRule="auto"/>
        <w:ind w:firstLine="720"/>
        <w:jc w:val="both"/>
        <w:rPr>
          <w:color w:val="000000"/>
        </w:rPr>
      </w:pPr>
      <w:r w:rsidRPr="00E31135">
        <w:rPr>
          <w:color w:val="000000"/>
        </w:rPr>
        <w:t xml:space="preserve">Văn phòng Bộ đề nghị: </w:t>
      </w:r>
    </w:p>
    <w:p w:rsidR="00640071" w:rsidRPr="00E31135" w:rsidRDefault="00640071" w:rsidP="00640071">
      <w:pPr>
        <w:spacing w:before="120" w:after="120" w:line="276" w:lineRule="auto"/>
        <w:ind w:firstLine="720"/>
        <w:jc w:val="both"/>
        <w:rPr>
          <w:color w:val="000000"/>
        </w:rPr>
      </w:pPr>
      <w:r w:rsidRPr="00E31135">
        <w:rPr>
          <w:color w:val="000000"/>
        </w:rPr>
        <w:t>(1) Cục Công n</w:t>
      </w:r>
      <w:r>
        <w:rPr>
          <w:color w:val="000000"/>
        </w:rPr>
        <w:t>ghệ thông tin đăng tải nội dung</w:t>
      </w:r>
      <w:r w:rsidRPr="00E31135">
        <w:rPr>
          <w:color w:val="000000"/>
        </w:rPr>
        <w:t xml:space="preserve"> trên Cổng thông tin điện tử Bộ Tư pháp theo quy định; </w:t>
      </w:r>
    </w:p>
    <w:p w:rsidR="00640071" w:rsidRPr="00E31135" w:rsidRDefault="00640071" w:rsidP="00640071">
      <w:pPr>
        <w:spacing w:before="120" w:after="120" w:line="276" w:lineRule="auto"/>
        <w:ind w:firstLine="720"/>
        <w:jc w:val="both"/>
        <w:rPr>
          <w:color w:val="000000"/>
        </w:rPr>
      </w:pPr>
      <w:r w:rsidRPr="00E31135">
        <w:rPr>
          <w:color w:val="000000"/>
        </w:rPr>
        <w:t>(2) Cục Công nghệ thông tin, Báo Pháp luật Việt Nam, Báo Pháp luật Thành phố Hồ Chí Minh cử cán bộ, phóng viên đến tham dự, đưa tin về buổi tiếp công dân trên.</w:t>
      </w:r>
    </w:p>
    <w:p w:rsidR="00640071" w:rsidRPr="008A31E1" w:rsidRDefault="00640071" w:rsidP="00640071">
      <w:pPr>
        <w:spacing w:before="120" w:after="120" w:line="276" w:lineRule="auto"/>
        <w:ind w:firstLine="720"/>
        <w:rPr>
          <w:color w:val="000000"/>
        </w:rPr>
      </w:pPr>
      <w:r>
        <w:rPr>
          <w:color w:val="000000"/>
        </w:rPr>
        <w:t>Xin trân trọng cảm 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4864"/>
      </w:tblGrid>
      <w:tr w:rsidR="00640071" w:rsidTr="0015206E">
        <w:trPr>
          <w:trHeight w:val="80"/>
        </w:trPr>
        <w:tc>
          <w:tcPr>
            <w:tcW w:w="4111" w:type="dxa"/>
            <w:tcBorders>
              <w:top w:val="nil"/>
              <w:left w:val="nil"/>
              <w:bottom w:val="nil"/>
              <w:right w:val="nil"/>
            </w:tcBorders>
            <w:shd w:val="clear" w:color="auto" w:fill="auto"/>
          </w:tcPr>
          <w:p w:rsidR="00640071" w:rsidRPr="005839D3" w:rsidRDefault="00640071" w:rsidP="0015206E">
            <w:pPr>
              <w:rPr>
                <w:b/>
                <w:i/>
                <w:sz w:val="24"/>
                <w:szCs w:val="24"/>
              </w:rPr>
            </w:pPr>
            <w:r w:rsidRPr="005839D3">
              <w:rPr>
                <w:b/>
                <w:i/>
                <w:sz w:val="24"/>
                <w:szCs w:val="24"/>
              </w:rPr>
              <w:t xml:space="preserve">Nơi nhận: </w:t>
            </w:r>
          </w:p>
          <w:p w:rsidR="00640071" w:rsidRDefault="00E32F85" w:rsidP="0015206E">
            <w:pPr>
              <w:rPr>
                <w:sz w:val="22"/>
                <w:szCs w:val="22"/>
              </w:rPr>
            </w:pPr>
            <w:r>
              <w:rPr>
                <w:sz w:val="22"/>
                <w:szCs w:val="22"/>
              </w:rPr>
              <w:t>- Như trên;</w:t>
            </w:r>
          </w:p>
          <w:p w:rsidR="00E32F85" w:rsidRPr="005839D3" w:rsidRDefault="00E32F85" w:rsidP="0015206E">
            <w:pPr>
              <w:rPr>
                <w:sz w:val="22"/>
                <w:szCs w:val="22"/>
              </w:rPr>
            </w:pPr>
            <w:r>
              <w:rPr>
                <w:sz w:val="22"/>
                <w:szCs w:val="22"/>
              </w:rPr>
              <w:t>- Chánh Văn phòng (để báo cáo);</w:t>
            </w:r>
          </w:p>
          <w:p w:rsidR="00640071" w:rsidRDefault="00640071" w:rsidP="0015206E">
            <w:r w:rsidRPr="005839D3">
              <w:rPr>
                <w:sz w:val="22"/>
                <w:szCs w:val="22"/>
              </w:rPr>
              <w:t xml:space="preserve">- Lưu: VT, PTCHC.                                                                                                    </w:t>
            </w:r>
          </w:p>
          <w:p w:rsidR="00640071" w:rsidRPr="0075029F" w:rsidRDefault="00640071" w:rsidP="0015206E">
            <w:pPr>
              <w:tabs>
                <w:tab w:val="left" w:pos="1020"/>
              </w:tabs>
            </w:pPr>
            <w:r>
              <w:tab/>
            </w:r>
          </w:p>
        </w:tc>
        <w:tc>
          <w:tcPr>
            <w:tcW w:w="4877" w:type="dxa"/>
            <w:tcBorders>
              <w:top w:val="nil"/>
              <w:left w:val="nil"/>
              <w:bottom w:val="nil"/>
              <w:right w:val="nil"/>
            </w:tcBorders>
            <w:shd w:val="clear" w:color="auto" w:fill="auto"/>
          </w:tcPr>
          <w:p w:rsidR="00640071" w:rsidRPr="00206969" w:rsidRDefault="006B0663" w:rsidP="0015206E">
            <w:pPr>
              <w:jc w:val="center"/>
              <w:rPr>
                <w:b/>
              </w:rPr>
            </w:pPr>
            <w:r>
              <w:rPr>
                <w:b/>
              </w:rPr>
              <w:t xml:space="preserve"> </w:t>
            </w:r>
            <w:bookmarkStart w:id="0" w:name="_GoBack"/>
            <w:bookmarkEnd w:id="0"/>
            <w:r w:rsidR="006B2248">
              <w:rPr>
                <w:b/>
              </w:rPr>
              <w:t>KT.</w:t>
            </w:r>
            <w:r w:rsidR="00640071" w:rsidRPr="00206969">
              <w:rPr>
                <w:b/>
              </w:rPr>
              <w:t>CHÁNH VĂN PHÒNG</w:t>
            </w:r>
          </w:p>
          <w:p w:rsidR="00640071" w:rsidRDefault="006B2248" w:rsidP="006B2248">
            <w:pPr>
              <w:rPr>
                <w:b/>
                <w:sz w:val="27"/>
                <w:szCs w:val="27"/>
              </w:rPr>
            </w:pPr>
            <w:r>
              <w:rPr>
                <w:b/>
                <w:sz w:val="27"/>
                <w:szCs w:val="27"/>
              </w:rPr>
              <w:t xml:space="preserve">           PHÓ CHÁNH VĂN PHÒNG</w:t>
            </w:r>
          </w:p>
          <w:p w:rsidR="006B2248" w:rsidRDefault="006B2248" w:rsidP="006B2248">
            <w:pPr>
              <w:rPr>
                <w:b/>
                <w:sz w:val="27"/>
                <w:szCs w:val="27"/>
              </w:rPr>
            </w:pPr>
          </w:p>
          <w:p w:rsidR="00640071" w:rsidRDefault="00640071" w:rsidP="0015206E">
            <w:pPr>
              <w:jc w:val="center"/>
              <w:rPr>
                <w:b/>
                <w:sz w:val="27"/>
                <w:szCs w:val="27"/>
              </w:rPr>
            </w:pPr>
          </w:p>
          <w:p w:rsidR="00640071" w:rsidRDefault="00640071" w:rsidP="0015206E">
            <w:pPr>
              <w:jc w:val="center"/>
              <w:rPr>
                <w:b/>
                <w:sz w:val="27"/>
                <w:szCs w:val="27"/>
              </w:rPr>
            </w:pPr>
          </w:p>
          <w:p w:rsidR="00640071" w:rsidRPr="005839D3" w:rsidRDefault="00640071" w:rsidP="0015206E">
            <w:pPr>
              <w:jc w:val="center"/>
              <w:rPr>
                <w:b/>
                <w:sz w:val="27"/>
                <w:szCs w:val="27"/>
              </w:rPr>
            </w:pPr>
          </w:p>
          <w:p w:rsidR="00640071" w:rsidRDefault="00640071" w:rsidP="0015206E">
            <w:pPr>
              <w:spacing w:before="120" w:after="120"/>
              <w:jc w:val="center"/>
              <w:rPr>
                <w:b/>
              </w:rPr>
            </w:pPr>
          </w:p>
          <w:p w:rsidR="00C8203E" w:rsidRPr="005839D3" w:rsidRDefault="00CE15DD" w:rsidP="0015206E">
            <w:pPr>
              <w:spacing w:before="120" w:after="120"/>
              <w:jc w:val="center"/>
              <w:rPr>
                <w:b/>
              </w:rPr>
            </w:pPr>
            <w:r>
              <w:rPr>
                <w:b/>
              </w:rPr>
              <w:t xml:space="preserve">    </w:t>
            </w:r>
            <w:r w:rsidR="00C8203E">
              <w:rPr>
                <w:b/>
              </w:rPr>
              <w:t>Đỗ Xuân Quý</w:t>
            </w:r>
          </w:p>
        </w:tc>
      </w:tr>
    </w:tbl>
    <w:p w:rsidR="00640071" w:rsidRDefault="00640071" w:rsidP="00640071"/>
    <w:p w:rsidR="00640071" w:rsidRDefault="00640071" w:rsidP="00640071"/>
    <w:p w:rsidR="00640071" w:rsidRDefault="00640071" w:rsidP="00640071"/>
    <w:p w:rsidR="00310717" w:rsidRDefault="00310717"/>
    <w:sectPr w:rsidR="00310717" w:rsidSect="00C86E5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71"/>
    <w:rsid w:val="00050FFE"/>
    <w:rsid w:val="00310717"/>
    <w:rsid w:val="003E221D"/>
    <w:rsid w:val="006370EF"/>
    <w:rsid w:val="00640071"/>
    <w:rsid w:val="006B0663"/>
    <w:rsid w:val="006B2248"/>
    <w:rsid w:val="006C0C3A"/>
    <w:rsid w:val="00996E53"/>
    <w:rsid w:val="00C63354"/>
    <w:rsid w:val="00C8203E"/>
    <w:rsid w:val="00CE15DD"/>
    <w:rsid w:val="00E3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2FD497A-683F-4759-BB84-3E1A7971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71"/>
    <w:pPr>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1A39-0DED-4CD6-8173-F2D750B81C42}"/>
</file>

<file path=customXml/itemProps2.xml><?xml version="1.0" encoding="utf-8"?>
<ds:datastoreItem xmlns:ds="http://schemas.openxmlformats.org/officeDocument/2006/customXml" ds:itemID="{7923822A-EF40-42EE-8512-E968196D4B51}"/>
</file>

<file path=customXml/itemProps3.xml><?xml version="1.0" encoding="utf-8"?>
<ds:datastoreItem xmlns:ds="http://schemas.openxmlformats.org/officeDocument/2006/customXml" ds:itemID="{E9D5D48C-95B5-4B30-86B0-55F2584FD5EF}"/>
</file>

<file path=docProps/app.xml><?xml version="1.0" encoding="utf-8"?>
<Properties xmlns="http://schemas.openxmlformats.org/officeDocument/2006/extended-properties" xmlns:vt="http://schemas.openxmlformats.org/officeDocument/2006/docPropsVTypes">
  <Template>Normal</Template>
  <TotalTime>6</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2023-07-31T01:58:00Z</dcterms:created>
  <dcterms:modified xsi:type="dcterms:W3CDTF">2023-07-31T02:20:00Z</dcterms:modified>
</cp:coreProperties>
</file>